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15p địa lý 12 kết nối tri thức sách mới bài 1 đến bài 3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Vị trí địa lí nước ta nằm ở</w:t>
      </w:r>
    </w:p>
    <w:p>
      <w:pPr>
        <w:pStyle w:val="ListParagraph"/>
      </w:pPr>
      <w:r>
        <w:rPr>
          <w:sz w:val="22"/>
        </w:rPr>
        <w:t>A. rìa phía đông bán đảo Đông Dương, gần trung tâm Đông Nam Á.</w:t>
      </w:r>
    </w:p>
    <w:p>
      <w:pPr>
        <w:pStyle w:val="ListParagraph"/>
      </w:pPr>
      <w:r>
        <w:rPr>
          <w:sz w:val="22"/>
        </w:rPr>
        <w:t>B. trung tâm châu Á.</w:t>
      </w:r>
    </w:p>
    <w:p>
      <w:pPr>
        <w:pStyle w:val="ListParagraph"/>
      </w:pPr>
      <w:r>
        <w:rPr>
          <w:sz w:val="22"/>
        </w:rPr>
        <w:t>C. phía tây bán đảo Đông Dương.</w:t>
      </w:r>
    </w:p>
    <w:p>
      <w:pPr>
        <w:pStyle w:val="ListParagraph"/>
      </w:pPr>
      <w:r>
        <w:rPr>
          <w:sz w:val="22"/>
        </w:rPr>
        <w:t>D. phía nam châu Đại Dương.</w:t>
      </w:r>
    </w:p>
    <w:p/>
    <w:p>
      <w:r>
        <w:rPr>
          <w:b/>
          <w:sz w:val="24"/>
        </w:rPr>
        <w:t>Câu 2: Điểm cực Bắc phần đất liền nước ta thuộc tỉnh</w:t>
      </w:r>
    </w:p>
    <w:p>
      <w:pPr>
        <w:pStyle w:val="ListParagraph"/>
      </w:pPr>
      <w:r>
        <w:rPr>
          <w:sz w:val="22"/>
        </w:rPr>
        <w:t>A. Hà Giang.</w:t>
      </w:r>
    </w:p>
    <w:p>
      <w:pPr>
        <w:pStyle w:val="ListParagraph"/>
      </w:pPr>
      <w:r>
        <w:rPr>
          <w:sz w:val="22"/>
        </w:rPr>
        <w:t>B. Cà Mau.</w:t>
      </w:r>
    </w:p>
    <w:p>
      <w:pPr>
        <w:pStyle w:val="ListParagraph"/>
      </w:pPr>
      <w:r>
        <w:rPr>
          <w:sz w:val="22"/>
        </w:rPr>
        <w:t>C. Điện Biên.</w:t>
      </w:r>
    </w:p>
    <w:p>
      <w:pPr>
        <w:pStyle w:val="ListParagraph"/>
      </w:pPr>
      <w:r>
        <w:rPr>
          <w:sz w:val="22"/>
        </w:rPr>
        <w:t>D. Khánh Hòa.</w:t>
      </w:r>
    </w:p>
    <w:p/>
    <w:p>
      <w:r>
        <w:rPr>
          <w:b/>
          <w:sz w:val="24"/>
        </w:rPr>
        <w:t>Câu 3: Vùng biển thuộc chủ quyền quốc gia trên biển, rộng 12 hải lí tính từ đường cơ sở là</w:t>
      </w:r>
    </w:p>
    <w:p>
      <w:pPr>
        <w:pStyle w:val="ListParagraph"/>
      </w:pPr>
      <w:r>
        <w:rPr>
          <w:sz w:val="22"/>
        </w:rPr>
        <w:t>A. nội thủy.</w:t>
      </w:r>
    </w:p>
    <w:p>
      <w:pPr>
        <w:pStyle w:val="ListParagraph"/>
      </w:pPr>
      <w:r>
        <w:rPr>
          <w:sz w:val="22"/>
        </w:rPr>
        <w:t>B. lãnh hải.</w:t>
      </w:r>
    </w:p>
    <w:p>
      <w:pPr>
        <w:pStyle w:val="ListParagraph"/>
      </w:pPr>
      <w:r>
        <w:rPr>
          <w:sz w:val="22"/>
        </w:rPr>
        <w:t>C. vùng tiếp giáp lãnh hải.</w:t>
      </w:r>
    </w:p>
    <w:p>
      <w:pPr>
        <w:pStyle w:val="ListParagraph"/>
      </w:pPr>
      <w:r>
        <w:rPr>
          <w:sz w:val="22"/>
        </w:rPr>
        <w:t>D. vùng đặc quyền kinh tế.</w:t>
      </w:r>
    </w:p>
    <w:p/>
    <w:p>
      <w:r>
        <w:rPr>
          <w:b/>
          <w:sz w:val="24"/>
        </w:rPr>
        <w:t>Câu 4: Diện tích phần đất liền nước ta khoảng</w:t>
      </w:r>
    </w:p>
    <w:p>
      <w:pPr>
        <w:pStyle w:val="ListParagraph"/>
      </w:pPr>
      <w:r>
        <w:rPr>
          <w:sz w:val="22"/>
        </w:rPr>
        <w:t>A. 331.212 km².</w:t>
      </w:r>
    </w:p>
    <w:p>
      <w:pPr>
        <w:pStyle w:val="ListParagraph"/>
      </w:pPr>
      <w:r>
        <w:rPr>
          <w:sz w:val="22"/>
        </w:rPr>
        <w:t>B. 330.000 km².</w:t>
      </w:r>
    </w:p>
    <w:p>
      <w:pPr>
        <w:pStyle w:val="ListParagraph"/>
      </w:pPr>
      <w:r>
        <w:rPr>
          <w:sz w:val="22"/>
        </w:rPr>
        <w:t>C. 1 triệu km².</w:t>
      </w:r>
    </w:p>
    <w:p>
      <w:pPr>
        <w:pStyle w:val="ListParagraph"/>
      </w:pPr>
      <w:r>
        <w:rPr>
          <w:sz w:val="22"/>
        </w:rPr>
        <w:t>D. 500.000 km².</w:t>
      </w:r>
    </w:p>
    <w:p/>
    <w:p>
      <w:r>
        <w:rPr>
          <w:b/>
          <w:sz w:val="24"/>
        </w:rPr>
        <w:t>Câu 5: Tính chất nhiệt đới của khí hậu nước ta được biểu hiện rõ ở</w:t>
      </w:r>
    </w:p>
    <w:p>
      <w:pPr>
        <w:pStyle w:val="ListParagraph"/>
      </w:pPr>
      <w:r>
        <w:rPr>
          <w:sz w:val="22"/>
        </w:rPr>
        <w:t>A. nền nhiệt độ cao, số giờ nắng nhiều.</w:t>
      </w:r>
    </w:p>
    <w:p>
      <w:pPr>
        <w:pStyle w:val="ListParagraph"/>
      </w:pPr>
      <w:r>
        <w:rPr>
          <w:sz w:val="22"/>
        </w:rPr>
        <w:t>B. nhiệt độ thấp, mưa ít.</w:t>
      </w:r>
    </w:p>
    <w:p>
      <w:pPr>
        <w:pStyle w:val="ListParagraph"/>
      </w:pPr>
      <w:r>
        <w:rPr>
          <w:sz w:val="22"/>
        </w:rPr>
        <w:t>C. khí hậu ôn hòa, bốn mùa.</w:t>
      </w:r>
    </w:p>
    <w:p>
      <w:pPr>
        <w:pStyle w:val="ListParagraph"/>
      </w:pPr>
      <w:r>
        <w:rPr>
          <w:sz w:val="22"/>
        </w:rPr>
        <w:t>D. mùa đông lạnh, mưa phùn.</w:t>
      </w:r>
    </w:p>
    <w:p/>
    <w:p>
      <w:r>
        <w:rPr>
          <w:b/>
          <w:sz w:val="24"/>
        </w:rPr>
        <w:t>Câu 6: Gió mùa Đông Bắc hoạt động ở miền Bắc nước ta vào</w:t>
      </w:r>
    </w:p>
    <w:p>
      <w:pPr>
        <w:pStyle w:val="ListParagraph"/>
      </w:pPr>
      <w:r>
        <w:rPr>
          <w:sz w:val="22"/>
        </w:rPr>
        <w:t>A. tháng 11 đến tháng 4 năm sau.</w:t>
      </w:r>
    </w:p>
    <w:p>
      <w:pPr>
        <w:pStyle w:val="ListParagraph"/>
      </w:pPr>
      <w:r>
        <w:rPr>
          <w:sz w:val="22"/>
        </w:rPr>
        <w:t>B. tháng 5 đến tháng 10.</w:t>
      </w:r>
    </w:p>
    <w:p>
      <w:pPr>
        <w:pStyle w:val="ListParagraph"/>
      </w:pPr>
      <w:r>
        <w:rPr>
          <w:sz w:val="22"/>
        </w:rPr>
        <w:t>C. tháng 2 đến tháng 7.</w:t>
      </w:r>
    </w:p>
    <w:p>
      <w:pPr>
        <w:pStyle w:val="ListParagraph"/>
      </w:pPr>
      <w:r>
        <w:rPr>
          <w:sz w:val="22"/>
        </w:rPr>
        <w:t>D. tháng 6 đến tháng 12.</w:t>
      </w:r>
    </w:p>
    <w:p/>
    <w:p>
      <w:r>
        <w:rPr>
          <w:b/>
          <w:sz w:val="24"/>
        </w:rPr>
        <w:t>Câu 7: Hệ quả của khí hậu nhiệt đới ẩm gió mùa đến đất đai nước ta là</w:t>
      </w:r>
    </w:p>
    <w:p>
      <w:pPr>
        <w:pStyle w:val="ListParagraph"/>
      </w:pPr>
      <w:r>
        <w:rPr>
          <w:sz w:val="22"/>
        </w:rPr>
        <w:t>A. hình thành đất feralit.</w:t>
      </w:r>
    </w:p>
    <w:p>
      <w:pPr>
        <w:pStyle w:val="ListParagraph"/>
      </w:pPr>
      <w:r>
        <w:rPr>
          <w:sz w:val="22"/>
        </w:rPr>
        <w:t>B. hình thành đất phù sa cổ.</w:t>
      </w:r>
    </w:p>
    <w:p>
      <w:pPr>
        <w:pStyle w:val="ListParagraph"/>
      </w:pPr>
      <w:r>
        <w:rPr>
          <w:sz w:val="22"/>
        </w:rPr>
        <w:t>C. đất bị laterit hóa toàn bộ.</w:t>
      </w:r>
    </w:p>
    <w:p>
      <w:pPr>
        <w:pStyle w:val="ListParagraph"/>
      </w:pPr>
      <w:r>
        <w:rPr>
          <w:sz w:val="22"/>
        </w:rPr>
        <w:t>D. đất mặn chiếm ưu thế.</w:t>
      </w:r>
    </w:p>
    <w:p/>
    <w:p>
      <w:r>
        <w:rPr>
          <w:b/>
          <w:sz w:val="24"/>
        </w:rPr>
        <w:t>Câu 8: Ranh giới phân chia thiên nhiên miền Bắc và miền Nam nước ta là</w:t>
      </w:r>
    </w:p>
    <w:p>
      <w:pPr>
        <w:pStyle w:val="ListParagraph"/>
      </w:pPr>
      <w:r>
        <w:rPr>
          <w:sz w:val="22"/>
        </w:rPr>
        <w:t>A. dãy Hoành Sơn.</w:t>
      </w:r>
    </w:p>
    <w:p>
      <w:pPr>
        <w:pStyle w:val="ListParagraph"/>
      </w:pPr>
      <w:r>
        <w:rPr>
          <w:sz w:val="22"/>
        </w:rPr>
        <w:t>B. dãy Bạch Mã.</w:t>
      </w:r>
    </w:p>
    <w:p>
      <w:pPr>
        <w:pStyle w:val="ListParagraph"/>
      </w:pPr>
      <w:r>
        <w:rPr>
          <w:sz w:val="22"/>
        </w:rPr>
        <w:t>C. dãy Trường Sơn Nam.</w:t>
      </w:r>
    </w:p>
    <w:p>
      <w:pPr>
        <w:pStyle w:val="ListParagraph"/>
      </w:pPr>
      <w:r>
        <w:rPr>
          <w:sz w:val="22"/>
        </w:rPr>
        <w:t>D. sông Hồng.</w:t>
      </w:r>
    </w:p>
    <w:p/>
    <w:p>
      <w:r>
        <w:rPr>
          <w:b/>
          <w:sz w:val="24"/>
        </w:rPr>
        <w:t>Câu 9: Ở miền Bắc, đai nhiệt đới gió mùa chân núi có giới hạn độ cao trung bình</w:t>
      </w:r>
    </w:p>
    <w:p>
      <w:pPr>
        <w:pStyle w:val="ListParagraph"/>
      </w:pPr>
      <w:r>
        <w:rPr>
          <w:sz w:val="22"/>
        </w:rPr>
        <w:t>A. dưới 600 - 700 m.</w:t>
      </w:r>
    </w:p>
    <w:p>
      <w:pPr>
        <w:pStyle w:val="ListParagraph"/>
      </w:pPr>
      <w:r>
        <w:rPr>
          <w:sz w:val="22"/>
        </w:rPr>
        <w:t>B. dưới 900 - 1000 m.</w:t>
      </w:r>
    </w:p>
    <w:p>
      <w:pPr>
        <w:pStyle w:val="ListParagraph"/>
      </w:pPr>
      <w:r>
        <w:rPr>
          <w:sz w:val="22"/>
        </w:rPr>
        <w:t>C. trên 1600 m.</w:t>
      </w:r>
    </w:p>
    <w:p>
      <w:pPr>
        <w:pStyle w:val="ListParagraph"/>
      </w:pPr>
      <w:r>
        <w:rPr>
          <w:sz w:val="22"/>
        </w:rPr>
        <w:t>D. trên 2600 m.</w:t>
      </w:r>
    </w:p>
    <w:p/>
    <w:p>
      <w:r>
        <w:rPr>
          <w:b/>
          <w:sz w:val="24"/>
        </w:rPr>
        <w:t>Câu 10: Đai ôn đới gió mùa trên núi nước ta có độ cao từ</w:t>
      </w:r>
    </w:p>
    <w:p>
      <w:pPr>
        <w:pStyle w:val="ListParagraph"/>
      </w:pPr>
      <w:r>
        <w:rPr>
          <w:sz w:val="22"/>
        </w:rPr>
        <w:t>A. 1600 m trở lên.</w:t>
      </w:r>
    </w:p>
    <w:p>
      <w:pPr>
        <w:pStyle w:val="ListParagraph"/>
      </w:pPr>
      <w:r>
        <w:rPr>
          <w:sz w:val="22"/>
        </w:rPr>
        <w:t>B. 2600 m trở lên.</w:t>
      </w:r>
    </w:p>
    <w:p>
      <w:pPr>
        <w:pStyle w:val="ListParagraph"/>
      </w:pPr>
      <w:r>
        <w:rPr>
          <w:sz w:val="22"/>
        </w:rPr>
        <w:t>C. 900 m trở lên.</w:t>
      </w:r>
    </w:p>
    <w:p>
      <w:pPr>
        <w:pStyle w:val="ListParagraph"/>
      </w:pPr>
      <w:r>
        <w:rPr>
          <w:sz w:val="22"/>
        </w:rPr>
        <w:t>D. 600 m trở lên.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