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II. TRUE OR FALSE</w:t>
      </w:r>
    </w:p>
    <w:p>
      <w:pPr>
        <w:jc w:val="center"/>
      </w:pPr>
      <w:r>
        <w:rPr>
          <w:sz w:val="22"/>
        </w:rPr>
        <w:t>Số câu: 5    Thời gian: _____ phút    Họ và tên: _________________________</w:t>
      </w:r>
    </w:p>
    <w:p/>
    <w:p>
      <w:r>
        <w:rPr>
          <w:b/>
          <w:sz w:val="24"/>
        </w:rPr>
        <w:t>Câu 1: Managers should motivate employees to achieve organizational goals.</w:t>
      </w:r>
    </w:p>
    <w:p>
      <w:pPr>
        <w:pStyle w:val="ListParagraph"/>
      </w:pPr>
      <w:r>
        <w:rPr>
          <w:sz w:val="22"/>
        </w:rPr>
        <w:t>A. True</w:t>
      </w:r>
    </w:p>
    <w:p>
      <w:pPr>
        <w:pStyle w:val="ListParagraph"/>
      </w:pPr>
      <w:r>
        <w:rPr>
          <w:sz w:val="22"/>
        </w:rPr>
        <w:t>B. False</w:t>
      </w:r>
    </w:p>
    <w:p/>
    <w:p>
      <w:r>
        <w:rPr>
          <w:b/>
          <w:sz w:val="24"/>
        </w:rPr>
        <w:t>Câu 2: The tertiary sector mainly includes agriculture and mining.</w:t>
      </w:r>
    </w:p>
    <w:p>
      <w:pPr>
        <w:pStyle w:val="ListParagraph"/>
      </w:pPr>
      <w:r>
        <w:rPr>
          <w:sz w:val="22"/>
        </w:rPr>
        <w:t>A. True</w:t>
      </w:r>
    </w:p>
    <w:p>
      <w:pPr>
        <w:pStyle w:val="ListParagraph"/>
      </w:pPr>
      <w:r>
        <w:rPr>
          <w:sz w:val="22"/>
        </w:rPr>
        <w:t>B. False</w:t>
      </w:r>
    </w:p>
    <w:p/>
    <w:p>
      <w:r>
        <w:rPr>
          <w:b/>
          <w:sz w:val="24"/>
        </w:rPr>
        <w:t>Câu 3: Consultancy is part of the quaternary sector.</w:t>
      </w:r>
    </w:p>
    <w:p>
      <w:pPr>
        <w:pStyle w:val="ListParagraph"/>
      </w:pPr>
      <w:r>
        <w:rPr>
          <w:sz w:val="22"/>
        </w:rPr>
        <w:t>A. True</w:t>
      </w:r>
    </w:p>
    <w:p>
      <w:pPr>
        <w:pStyle w:val="ListParagraph"/>
      </w:pPr>
      <w:r>
        <w:rPr>
          <w:sz w:val="22"/>
        </w:rPr>
        <w:t>B. False</w:t>
      </w:r>
    </w:p>
    <w:p/>
    <w:p>
      <w:r>
        <w:rPr>
          <w:b/>
          <w:sz w:val="24"/>
        </w:rPr>
        <w:t>Câu 4: Manufacturing belongs to the secondary sector.</w:t>
      </w:r>
    </w:p>
    <w:p>
      <w:pPr>
        <w:pStyle w:val="ListParagraph"/>
      </w:pPr>
      <w:r>
        <w:rPr>
          <w:sz w:val="22"/>
        </w:rPr>
        <w:t>A. True</w:t>
      </w:r>
    </w:p>
    <w:p>
      <w:pPr>
        <w:pStyle w:val="ListParagraph"/>
      </w:pPr>
      <w:r>
        <w:rPr>
          <w:sz w:val="22"/>
        </w:rPr>
        <w:t>B. False</w:t>
      </w:r>
    </w:p>
    <w:p/>
    <w:p>
      <w:r>
        <w:rPr>
          <w:b/>
          <w:sz w:val="24"/>
        </w:rPr>
        <w:t>Câu 5: Good communication is one of the important qualities of a successful manager.</w:t>
      </w:r>
    </w:p>
    <w:p>
      <w:pPr>
        <w:pStyle w:val="ListParagraph"/>
      </w:pPr>
      <w:r>
        <w:rPr>
          <w:sz w:val="22"/>
        </w:rPr>
        <w:t>A. True</w:t>
      </w:r>
    </w:p>
    <w:p>
      <w:pPr>
        <w:pStyle w:val="ListParagraph"/>
      </w:pPr>
      <w:r>
        <w:rPr>
          <w:sz w:val="22"/>
        </w:rPr>
        <w:t>B. False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