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Tiếp - Bài trắc nghiệm Tiếng Anh lớp 3 - Chăm sóc hậu phẫu bệnh nhân phẫu thuật mắt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Mục tiêu quan trọng hàng đầu trong chăm sóc hậu phẫu bệnh nhân phẫu thuật mắt là gì?</w:t>
      </w:r>
    </w:p>
    <w:p>
      <w:pPr>
        <w:pStyle w:val="ListParagraph"/>
      </w:pPr>
      <w:r>
        <w:rPr>
          <w:sz w:val="22"/>
        </w:rPr>
        <w:t>A. Đảm bảo an toàn hô hấp và tuần hoàn</w:t>
      </w:r>
    </w:p>
    <w:p>
      <w:pPr>
        <w:pStyle w:val="ListParagraph"/>
      </w:pPr>
      <w:r>
        <w:rPr>
          <w:sz w:val="22"/>
        </w:rPr>
        <w:t>B. Giảm đau tối đa</w:t>
      </w:r>
    </w:p>
    <w:p>
      <w:pPr>
        <w:pStyle w:val="ListParagraph"/>
      </w:pPr>
      <w:r>
        <w:rPr>
          <w:sz w:val="22"/>
        </w:rPr>
        <w:t>C. Phòng ngừa nhiễm trùng</w:t>
      </w:r>
    </w:p>
    <w:p>
      <w:pPr>
        <w:pStyle w:val="ListParagraph"/>
      </w:pPr>
      <w:r>
        <w:rPr>
          <w:sz w:val="22"/>
        </w:rPr>
        <w:t>D. Hướng dẫn bệnh nhân chăm sóc mắt</w:t>
      </w:r>
    </w:p>
    <w:p/>
    <w:p>
      <w:r>
        <w:rPr>
          <w:b/>
          <w:sz w:val="24"/>
        </w:rPr>
        <w:t>Câu 2: Đặc điểm nào sau đây là đặc thù của phẫu thuật mắt so với phẫu thuật lớn ở ổ bụng?</w:t>
      </w:r>
    </w:p>
    <w:p>
      <w:pPr>
        <w:pStyle w:val="ListParagraph"/>
      </w:pPr>
      <w:r>
        <w:rPr>
          <w:sz w:val="22"/>
        </w:rPr>
        <w:t>A. Gây biến động lớn về huyết động</w:t>
      </w:r>
    </w:p>
    <w:p>
      <w:pPr>
        <w:pStyle w:val="ListParagraph"/>
      </w:pPr>
      <w:r>
        <w:rPr>
          <w:sz w:val="22"/>
        </w:rPr>
        <w:t>B. Mất máu nhiều</w:t>
      </w:r>
    </w:p>
    <w:p>
      <w:pPr>
        <w:pStyle w:val="ListParagraph"/>
      </w:pPr>
      <w:r>
        <w:rPr>
          <w:sz w:val="22"/>
        </w:rPr>
        <w:t>C. Vùng phẫu thuật nhỏ, tinh vi, yêu cầu bất động tuyệt đối</w:t>
      </w:r>
    </w:p>
    <w:p>
      <w:pPr>
        <w:pStyle w:val="ListParagraph"/>
      </w:pPr>
      <w:r>
        <w:rPr>
          <w:sz w:val="22"/>
        </w:rPr>
        <w:t>D. Thời gian phẫu thuật thường kéo dài</w:t>
      </w:r>
    </w:p>
    <w:p/>
    <w:p>
      <w:r>
        <w:rPr>
          <w:b/>
          <w:sz w:val="24"/>
        </w:rPr>
        <w:t>Câu 3: Phương pháp vô cảm nào thường được sử dụng cho phẫu thuật đục thủy tinh thể và glaucoma?</w:t>
      </w:r>
    </w:p>
    <w:p>
      <w:pPr>
        <w:pStyle w:val="ListParagraph"/>
      </w:pPr>
      <w:r>
        <w:rPr>
          <w:sz w:val="22"/>
        </w:rPr>
        <w:t>A. Gây mê toàn thân</w:t>
      </w:r>
    </w:p>
    <w:p>
      <w:pPr>
        <w:pStyle w:val="ListParagraph"/>
      </w:pPr>
      <w:r>
        <w:rPr>
          <w:sz w:val="22"/>
        </w:rPr>
        <w:t>B. Gây tê tại chỗ kết hợp an thần nhẹ</w:t>
      </w:r>
    </w:p>
    <w:p>
      <w:pPr>
        <w:pStyle w:val="ListParagraph"/>
      </w:pPr>
      <w:r>
        <w:rPr>
          <w:sz w:val="22"/>
        </w:rPr>
        <w:t>C. Gây tê tủy sống</w:t>
      </w:r>
    </w:p>
    <w:p>
      <w:pPr>
        <w:pStyle w:val="ListParagraph"/>
      </w:pPr>
      <w:r>
        <w:rPr>
          <w:sz w:val="22"/>
        </w:rPr>
        <w:t>D. Gây tê đám rối thần kinh cánh tay</w:t>
      </w:r>
    </w:p>
    <w:p/>
    <w:p>
      <w:r>
        <w:rPr>
          <w:b/>
          <w:sz w:val="24"/>
        </w:rPr>
        <w:t>Câu 4: Tại sao cần kiểm soát tốt buồn nôn và nôn ói sau mổ (PONV) ở bệnh nhân phẫu thuật mắt?</w:t>
      </w:r>
    </w:p>
    <w:p>
      <w:pPr>
        <w:pStyle w:val="ListParagraph"/>
      </w:pPr>
      <w:r>
        <w:rPr>
          <w:sz w:val="22"/>
        </w:rPr>
        <w:t>A. Vì nôn ói làm tăng nhãn áp đột ngột, có thể gây xuất huyết nội nhãn hoặc bung vết mổ</w:t>
      </w:r>
    </w:p>
    <w:p>
      <w:pPr>
        <w:pStyle w:val="ListParagraph"/>
      </w:pPr>
      <w:r>
        <w:rPr>
          <w:sz w:val="22"/>
        </w:rPr>
        <w:t>B. Vì nôn ói gây mất nước</w:t>
      </w:r>
    </w:p>
    <w:p>
      <w:pPr>
        <w:pStyle w:val="ListParagraph"/>
      </w:pPr>
      <w:r>
        <w:rPr>
          <w:sz w:val="22"/>
        </w:rPr>
        <w:t>C. Vì nôn ói làm bệnh nhân đau đầu</w:t>
      </w:r>
    </w:p>
    <w:p>
      <w:pPr>
        <w:pStyle w:val="ListParagraph"/>
      </w:pPr>
      <w:r>
        <w:rPr>
          <w:sz w:val="22"/>
        </w:rPr>
        <w:t>D. Vì nôn ói gây tăng huyết áp</w:t>
      </w:r>
    </w:p>
    <w:p/>
    <w:p>
      <w:r>
        <w:rPr>
          <w:b/>
          <w:sz w:val="24"/>
        </w:rPr>
        <w:t>Câu 5: Biến chứng nào sau đây là nghiêm trọng nhất có thể xảy ra do gây tê cạnh nhãn cầu?</w:t>
      </w:r>
    </w:p>
    <w:p>
      <w:pPr>
        <w:pStyle w:val="ListParagraph"/>
      </w:pPr>
      <w:r>
        <w:rPr>
          <w:sz w:val="22"/>
        </w:rPr>
        <w:t>A. Tụ máu sau nhãn cầu</w:t>
      </w:r>
    </w:p>
    <w:p>
      <w:pPr>
        <w:pStyle w:val="ListParagraph"/>
      </w:pPr>
      <w:r>
        <w:rPr>
          <w:sz w:val="22"/>
        </w:rPr>
        <w:t>B. Viêm nội nhãn</w:t>
      </w:r>
    </w:p>
    <w:p>
      <w:pPr>
        <w:pStyle w:val="ListParagraph"/>
      </w:pPr>
      <w:r>
        <w:rPr>
          <w:sz w:val="22"/>
        </w:rPr>
        <w:t>C. Tăng nhãn áp</w:t>
      </w:r>
    </w:p>
    <w:p>
      <w:pPr>
        <w:pStyle w:val="ListParagraph"/>
      </w:pPr>
      <w:r>
        <w:rPr>
          <w:sz w:val="22"/>
        </w:rPr>
        <w:t>D. Phản xạ mắt-tim</w:t>
      </w:r>
    </w:p>
    <w:p/>
    <w:p>
      <w:r>
        <w:rPr>
          <w:b/>
          <w:sz w:val="24"/>
        </w:rPr>
        <w:t>Câu 6: Phản xạ mắt-tim (OCR) thường gặp nhất trong loại phẫu thuật mắt nào?</w:t>
      </w:r>
    </w:p>
    <w:p>
      <w:pPr>
        <w:pStyle w:val="ListParagraph"/>
      </w:pPr>
      <w:r>
        <w:rPr>
          <w:sz w:val="22"/>
        </w:rPr>
        <w:t>A. Phẫu thuật đục thủy tinh thể</w:t>
      </w:r>
    </w:p>
    <w:p>
      <w:pPr>
        <w:pStyle w:val="ListParagraph"/>
      </w:pPr>
      <w:r>
        <w:rPr>
          <w:sz w:val="22"/>
        </w:rPr>
        <w:t>B. Phẫu thuật glaucoma</w:t>
      </w:r>
    </w:p>
    <w:p>
      <w:pPr>
        <w:pStyle w:val="ListParagraph"/>
      </w:pPr>
      <w:r>
        <w:rPr>
          <w:sz w:val="22"/>
        </w:rPr>
        <w:t>C. Phẫu thuật lác mắt</w:t>
      </w:r>
    </w:p>
    <w:p>
      <w:pPr>
        <w:pStyle w:val="ListParagraph"/>
      </w:pPr>
      <w:r>
        <w:rPr>
          <w:sz w:val="22"/>
        </w:rPr>
        <w:t>D. Phẫu thuật dịch kính võng mạc</w:t>
      </w:r>
    </w:p>
    <w:p/>
    <w:p>
      <w:r>
        <w:rPr>
          <w:b/>
          <w:sz w:val="24"/>
        </w:rPr>
        <w:t>Câu 7: Thuốc nào sau đây được biết là có thể làm tăng nhãn áp và nên tránh ở bệnh nhân chấn thương mắt mở?</w:t>
      </w:r>
    </w:p>
    <w:p>
      <w:pPr>
        <w:pStyle w:val="ListParagraph"/>
      </w:pPr>
      <w:r>
        <w:rPr>
          <w:sz w:val="22"/>
        </w:rPr>
        <w:t>A. Propofol</w:t>
      </w:r>
    </w:p>
    <w:p>
      <w:pPr>
        <w:pStyle w:val="ListParagraph"/>
      </w:pPr>
      <w:r>
        <w:rPr>
          <w:sz w:val="22"/>
        </w:rPr>
        <w:t>B. Succinylcholine</w:t>
      </w:r>
    </w:p>
    <w:p>
      <w:pPr>
        <w:pStyle w:val="ListParagraph"/>
      </w:pPr>
      <w:r>
        <w:rPr>
          <w:sz w:val="22"/>
        </w:rPr>
        <w:t>C. Rocuronium</w:t>
      </w:r>
    </w:p>
    <w:p>
      <w:pPr>
        <w:pStyle w:val="ListParagraph"/>
      </w:pPr>
      <w:r>
        <w:rPr>
          <w:sz w:val="22"/>
        </w:rPr>
        <w:t>D. Fentanyl</w:t>
      </w:r>
    </w:p>
    <w:p/>
    <w:p>
      <w:r>
        <w:rPr>
          <w:b/>
          <w:sz w:val="24"/>
        </w:rPr>
        <w:t>Câu 8: Trong phẫu thuật dịch kính võng mạc có bơm khí nội nhãn, cần tránh sử dụng khí nào sau đây?</w:t>
      </w:r>
    </w:p>
    <w:p>
      <w:pPr>
        <w:pStyle w:val="ListParagraph"/>
      </w:pPr>
      <w:r>
        <w:rPr>
          <w:sz w:val="22"/>
        </w:rPr>
        <w:t>A. Oxy</w:t>
      </w:r>
    </w:p>
    <w:p>
      <w:pPr>
        <w:pStyle w:val="ListParagraph"/>
      </w:pPr>
      <w:r>
        <w:rPr>
          <w:sz w:val="22"/>
        </w:rPr>
        <w:t>B. Nitơ</w:t>
      </w:r>
    </w:p>
    <w:p>
      <w:pPr>
        <w:pStyle w:val="ListParagraph"/>
      </w:pPr>
      <w:r>
        <w:rPr>
          <w:sz w:val="22"/>
        </w:rPr>
        <w:t>C. N₂O</w:t>
      </w:r>
    </w:p>
    <w:p>
      <w:pPr>
        <w:pStyle w:val="ListParagraph"/>
      </w:pPr>
      <w:r>
        <w:rPr>
          <w:sz w:val="22"/>
        </w:rPr>
        <w:t>D. CO₂</w:t>
      </w:r>
    </w:p>
    <w:p/>
    <w:p>
      <w:r>
        <w:rPr>
          <w:b/>
          <w:sz w:val="24"/>
        </w:rPr>
        <w:t>Câu 9: Tư thế nằm ngửa là tư thế tiêu chuẩn trong phẫu thuật mắt vì lý do chính nào?</w:t>
      </w:r>
    </w:p>
    <w:p>
      <w:pPr>
        <w:pStyle w:val="ListParagraph"/>
      </w:pPr>
      <w:r>
        <w:rPr>
          <w:sz w:val="22"/>
        </w:rPr>
        <w:t>A. Giúp phẫu thuật viên và bác sĩ gây mê tiếp cận bệnh nhân thuận lợi</w:t>
      </w:r>
    </w:p>
    <w:p>
      <w:pPr>
        <w:pStyle w:val="ListParagraph"/>
      </w:pPr>
      <w:r>
        <w:rPr>
          <w:sz w:val="22"/>
        </w:rPr>
        <w:t>B. Giảm nguy cơ trào ngược dạ dày</w:t>
      </w:r>
    </w:p>
    <w:p>
      <w:pPr>
        <w:pStyle w:val="ListParagraph"/>
      </w:pPr>
      <w:r>
        <w:rPr>
          <w:sz w:val="22"/>
        </w:rPr>
        <w:t>C. Tăng dung tích phổi</w:t>
      </w:r>
    </w:p>
    <w:p>
      <w:pPr>
        <w:pStyle w:val="ListParagraph"/>
      </w:pPr>
      <w:r>
        <w:rPr>
          <w:sz w:val="22"/>
        </w:rPr>
        <w:t>D. Giảm áp lực nội sọ</w:t>
      </w:r>
    </w:p>
    <w:p/>
    <w:p>
      <w:r>
        <w:rPr>
          <w:b/>
          <w:sz w:val="24"/>
        </w:rPr>
        <w:t>Câu 10: Khi đặt tư thế nằm ngửa cho bệnh nhân phẫu thuật mắt, cần lưu ý điều gì để tránh chèn ép dây thần kinh ngoại biên?</w:t>
      </w:r>
    </w:p>
    <w:p>
      <w:pPr>
        <w:pStyle w:val="ListParagraph"/>
      </w:pPr>
      <w:r>
        <w:rPr>
          <w:sz w:val="22"/>
        </w:rPr>
        <w:t>A. Đặt tay dạng &lt; 90 độ hoặc khép, ngửa bàn tay hoặc tư thế trung tính</w:t>
      </w:r>
    </w:p>
    <w:p>
      <w:pPr>
        <w:pStyle w:val="ListParagraph"/>
      </w:pPr>
      <w:r>
        <w:rPr>
          <w:sz w:val="22"/>
        </w:rPr>
        <w:t>B. Đặt tay dạng &gt; 90 độ</w:t>
      </w:r>
    </w:p>
    <w:p>
      <w:pPr>
        <w:pStyle w:val="ListParagraph"/>
      </w:pPr>
      <w:r>
        <w:rPr>
          <w:sz w:val="22"/>
        </w:rPr>
        <w:t>C. Gập cổ quá mức</w:t>
      </w:r>
    </w:p>
    <w:p>
      <w:pPr>
        <w:pStyle w:val="ListParagraph"/>
      </w:pPr>
      <w:r>
        <w:rPr>
          <w:sz w:val="22"/>
        </w:rPr>
        <w:t>D. Đặt đầu cao hơn chân</w:t>
      </w:r>
    </w:p>
    <w:p/>
    <w:p>
      <w:r>
        <w:rPr>
          <w:b/>
          <w:sz w:val="24"/>
        </w:rPr>
        <w:t>Câu 11: Tư thế Trendelenburg trong phẫu thuật mắt có đặc điểm nào sau đây?</w:t>
      </w:r>
    </w:p>
    <w:p>
      <w:pPr>
        <w:pStyle w:val="ListParagraph"/>
      </w:pPr>
      <w:r>
        <w:rPr>
          <w:sz w:val="22"/>
        </w:rPr>
        <w:t>A. Đầu cao hơn chân 10-20°</w:t>
      </w:r>
    </w:p>
    <w:p>
      <w:pPr>
        <w:pStyle w:val="ListParagraph"/>
      </w:pPr>
      <w:r>
        <w:rPr>
          <w:sz w:val="22"/>
        </w:rPr>
        <w:t>B. Đầu thấp hơn chân 10-20°</w:t>
      </w:r>
    </w:p>
    <w:p>
      <w:pPr>
        <w:pStyle w:val="ListParagraph"/>
      </w:pPr>
      <w:r>
        <w:rPr>
          <w:sz w:val="22"/>
        </w:rPr>
        <w:t>C. Bệnh nhân nằm sấp</w:t>
      </w:r>
    </w:p>
    <w:p>
      <w:pPr>
        <w:pStyle w:val="ListParagraph"/>
      </w:pPr>
      <w:r>
        <w:rPr>
          <w:sz w:val="22"/>
        </w:rPr>
        <w:t>D. Bệnh nhân nằm nghiêng</w:t>
      </w:r>
    </w:p>
    <w:p/>
    <w:p>
      <w:r>
        <w:rPr>
          <w:b/>
          <w:sz w:val="24"/>
        </w:rPr>
        <w:t>Câu 12: Ảnh hưởng hô hấp nào sau đây có thể gặp khi đặt bệnh nhân ở tư thế Trendelenburg?</w:t>
      </w:r>
    </w:p>
    <w:p>
      <w:pPr>
        <w:pStyle w:val="ListParagraph"/>
      </w:pPr>
      <w:r>
        <w:rPr>
          <w:sz w:val="22"/>
        </w:rPr>
        <w:t>A. Cơ hoành bị đẩy lên, giảm dung tích phổi</w:t>
      </w:r>
    </w:p>
    <w:p>
      <w:pPr>
        <w:pStyle w:val="ListParagraph"/>
      </w:pPr>
      <w:r>
        <w:rPr>
          <w:sz w:val="22"/>
        </w:rPr>
        <w:t>B. Tăng dung tích phổi</w:t>
      </w:r>
    </w:p>
    <w:p>
      <w:pPr>
        <w:pStyle w:val="ListParagraph"/>
      </w:pPr>
      <w:r>
        <w:rPr>
          <w:sz w:val="22"/>
        </w:rPr>
        <w:t>C. Giảm áp lực nội sọ</w:t>
      </w:r>
    </w:p>
    <w:p>
      <w:pPr>
        <w:pStyle w:val="ListParagraph"/>
      </w:pPr>
      <w:r>
        <w:rPr>
          <w:sz w:val="22"/>
        </w:rPr>
        <w:t>D. Tăng lưu lượng máu não</w:t>
      </w:r>
    </w:p>
    <w:p/>
    <w:p>
      <w:r>
        <w:rPr>
          <w:b/>
          <w:sz w:val="24"/>
        </w:rPr>
        <w:t>Câu 13: Trong phẫu thuật mắt, tư thế thẳng đứng có thể hữu ích trong trường hợp nào sau đây?</w:t>
      </w:r>
    </w:p>
    <w:p>
      <w:pPr>
        <w:pStyle w:val="ListParagraph"/>
      </w:pPr>
      <w:r>
        <w:rPr>
          <w:sz w:val="22"/>
        </w:rPr>
        <w:t>A. Loại bỏ dị vật tiền phòng</w:t>
      </w:r>
    </w:p>
    <w:p>
      <w:pPr>
        <w:pStyle w:val="ListParagraph"/>
      </w:pPr>
      <w:r>
        <w:rPr>
          <w:sz w:val="22"/>
        </w:rPr>
        <w:t>B. Điều chỉnh bong võng mạc bằng bong bóng khí</w:t>
      </w:r>
    </w:p>
    <w:p>
      <w:pPr>
        <w:pStyle w:val="ListParagraph"/>
      </w:pPr>
      <w:r>
        <w:rPr>
          <w:sz w:val="22"/>
        </w:rPr>
        <w:t>C. Phẫu thuật glaucoma</w:t>
      </w:r>
    </w:p>
    <w:p>
      <w:pPr>
        <w:pStyle w:val="ListParagraph"/>
      </w:pPr>
      <w:r>
        <w:rPr>
          <w:sz w:val="22"/>
        </w:rPr>
        <w:t>D. Phẫu thuật lác mắt</w:t>
      </w:r>
    </w:p>
    <w:p/>
    <w:p>
      <w:r>
        <w:rPr>
          <w:b/>
          <w:sz w:val="24"/>
        </w:rPr>
        <w:t>Câu 14: Biện pháp nào sau đây giúp phòng ngừa ứ đọng CO₂ dưới màn phẫu thuật trong phẫu thuật mắt?</w:t>
      </w:r>
    </w:p>
    <w:p>
      <w:pPr>
        <w:pStyle w:val="ListParagraph"/>
      </w:pPr>
      <w:r>
        <w:rPr>
          <w:sz w:val="22"/>
        </w:rPr>
        <w:t>A. Nâng cao màn phẫu thuật cách xa mặt</w:t>
      </w:r>
    </w:p>
    <w:p>
      <w:pPr>
        <w:pStyle w:val="ListParagraph"/>
      </w:pPr>
      <w:r>
        <w:rPr>
          <w:sz w:val="22"/>
        </w:rPr>
        <w:t>B. Đặt bệnh nhân ở tư thế Trendelenburg</w:t>
      </w:r>
    </w:p>
    <w:p>
      <w:pPr>
        <w:pStyle w:val="ListParagraph"/>
      </w:pPr>
      <w:r>
        <w:rPr>
          <w:sz w:val="22"/>
        </w:rPr>
        <w:t>C. Tăng liều thuốc an thần</w:t>
      </w:r>
    </w:p>
    <w:p>
      <w:pPr>
        <w:pStyle w:val="ListParagraph"/>
      </w:pPr>
      <w:r>
        <w:rPr>
          <w:sz w:val="22"/>
        </w:rPr>
        <w:t>D. Sử dụng mask thanh quản</w:t>
      </w:r>
    </w:p>
    <w:p/>
    <w:p>
      <w:r>
        <w:rPr>
          <w:b/>
          <w:sz w:val="24"/>
        </w:rPr>
        <w:t>Câu 15: Đối với bệnh nhân không đặt nội khí quản, biện pháp nào sau đây giúp phòng ngừa tụt lưỡi và giảm thông khí?</w:t>
      </w:r>
    </w:p>
    <w:p>
      <w:pPr>
        <w:pStyle w:val="ListParagraph"/>
      </w:pPr>
      <w:r>
        <w:rPr>
          <w:sz w:val="22"/>
        </w:rPr>
        <w:t>A. Đặt canule Guedel</w:t>
      </w:r>
    </w:p>
    <w:p>
      <w:pPr>
        <w:pStyle w:val="ListParagraph"/>
      </w:pPr>
      <w:r>
        <w:rPr>
          <w:sz w:val="22"/>
        </w:rPr>
        <w:t>B. Đặt nội khí quản</w:t>
      </w:r>
    </w:p>
    <w:p>
      <w:pPr>
        <w:pStyle w:val="ListParagraph"/>
      </w:pPr>
      <w:r>
        <w:rPr>
          <w:sz w:val="22"/>
        </w:rPr>
        <w:t>C. Thở oxy qua mũi</w:t>
      </w:r>
    </w:p>
    <w:p>
      <w:pPr>
        <w:pStyle w:val="ListParagraph"/>
      </w:pPr>
      <w:r>
        <w:rPr>
          <w:sz w:val="22"/>
        </w:rPr>
        <w:t>D. Tư thế Trendelenburg</w:t>
      </w:r>
    </w:p>
    <w:p/>
    <w:p>
      <w:r>
        <w:rPr>
          <w:b/>
          <w:sz w:val="24"/>
        </w:rPr>
        <w:t>Câu 16: Trong gây mê cho phẫu thuật mắt, việc sử dụng mask thanh quản (LMA) thay cho ống nội khí quản có lợi ích gì?</w:t>
      </w:r>
    </w:p>
    <w:p>
      <w:pPr>
        <w:pStyle w:val="ListParagraph"/>
      </w:pPr>
      <w:r>
        <w:rPr>
          <w:sz w:val="22"/>
        </w:rPr>
        <w:t>A. Giảm phản xạ ho lúc tỉnh, hạn chế tăng nhãn áp đột ngột</w:t>
      </w:r>
    </w:p>
    <w:p>
      <w:pPr>
        <w:pStyle w:val="ListParagraph"/>
      </w:pPr>
      <w:r>
        <w:rPr>
          <w:sz w:val="22"/>
        </w:rPr>
        <w:t>B. Tăng thông khí</w:t>
      </w:r>
    </w:p>
    <w:p>
      <w:pPr>
        <w:pStyle w:val="ListParagraph"/>
      </w:pPr>
      <w:r>
        <w:rPr>
          <w:sz w:val="22"/>
        </w:rPr>
        <w:t>C. Giảm nguy cơ viêm nội nhãn</w:t>
      </w:r>
    </w:p>
    <w:p>
      <w:pPr>
        <w:pStyle w:val="ListParagraph"/>
      </w:pPr>
      <w:r>
        <w:rPr>
          <w:sz w:val="22"/>
        </w:rPr>
        <w:t>D. Rút ngắn thời gian phẫu thuật</w:t>
      </w:r>
    </w:p>
    <w:p/>
    <w:p>
      <w:r>
        <w:rPr>
          <w:b/>
          <w:sz w:val="24"/>
        </w:rPr>
        <w:t>Câu 17: Yếu tố nguy cơ nào sau đây làm tăng tỷ lệ PONV ở trẻ em phẫu thuật lác mắt?</w:t>
      </w:r>
    </w:p>
    <w:p>
      <w:pPr>
        <w:pStyle w:val="ListParagraph"/>
      </w:pPr>
      <w:r>
        <w:rPr>
          <w:sz w:val="22"/>
        </w:rPr>
        <w:t>A. Gây mê bằng thuốc mê bay hơi</w:t>
      </w:r>
    </w:p>
    <w:p>
      <w:pPr>
        <w:pStyle w:val="ListParagraph"/>
      </w:pPr>
      <w:r>
        <w:rPr>
          <w:sz w:val="22"/>
        </w:rPr>
        <w:t>B. Sử dụng opioid liều cao</w:t>
      </w:r>
    </w:p>
    <w:p>
      <w:pPr>
        <w:pStyle w:val="ListParagraph"/>
      </w:pPr>
      <w:r>
        <w:rPr>
          <w:sz w:val="22"/>
        </w:rPr>
        <w:t>C. Tiền sử say tàu xe</w:t>
      </w:r>
    </w:p>
    <w:p>
      <w:pPr>
        <w:pStyle w:val="ListParagraph"/>
      </w:pPr>
      <w:r>
        <w:rPr>
          <w:sz w:val="22"/>
        </w:rPr>
        <w:t>D. Tất cả các yếu tố trên</w:t>
      </w:r>
    </w:p>
    <w:p/>
    <w:p>
      <w:r>
        <w:rPr>
          <w:b/>
          <w:sz w:val="24"/>
        </w:rPr>
        <w:t>Câu 18: Thuốc chống nôn nào sau đây có thể gây cơn glaucoma góc đóng cấp và không nên dùng cho bệnh nhân lớn tuổi có tiền sử glaucoma?</w:t>
      </w:r>
    </w:p>
    <w:p>
      <w:pPr>
        <w:pStyle w:val="ListParagraph"/>
      </w:pPr>
      <w:r>
        <w:rPr>
          <w:sz w:val="22"/>
        </w:rPr>
        <w:t>A. Ondansetron</w:t>
      </w:r>
    </w:p>
    <w:p>
      <w:pPr>
        <w:pStyle w:val="ListParagraph"/>
      </w:pPr>
      <w:r>
        <w:rPr>
          <w:sz w:val="22"/>
        </w:rPr>
        <w:t>B. Dexamethasone</w:t>
      </w:r>
    </w:p>
    <w:p>
      <w:pPr>
        <w:pStyle w:val="ListParagraph"/>
      </w:pPr>
      <w:r>
        <w:rPr>
          <w:sz w:val="22"/>
        </w:rPr>
        <w:t>C. Scopolamine</w:t>
      </w:r>
    </w:p>
    <w:p>
      <w:pPr>
        <w:pStyle w:val="ListParagraph"/>
      </w:pPr>
      <w:r>
        <w:rPr>
          <w:sz w:val="22"/>
        </w:rPr>
        <w:t>D. Droperidol</w:t>
      </w:r>
    </w:p>
    <w:p/>
    <w:p>
      <w:r>
        <w:rPr>
          <w:b/>
          <w:sz w:val="24"/>
        </w:rPr>
        <w:t>Câu 19: Trong phẫu thuật glaucoma, biến chứng nào có thể xảy ra nếu nhãn áp tụt thấp quá mức sau mổ?</w:t>
      </w:r>
    </w:p>
    <w:p>
      <w:pPr>
        <w:pStyle w:val="ListParagraph"/>
      </w:pPr>
      <w:r>
        <w:rPr>
          <w:sz w:val="22"/>
        </w:rPr>
        <w:t>A. Xuất huyết hắc mạc</w:t>
      </w:r>
    </w:p>
    <w:p>
      <w:pPr>
        <w:pStyle w:val="ListParagraph"/>
      </w:pPr>
      <w:r>
        <w:rPr>
          <w:sz w:val="22"/>
        </w:rPr>
        <w:t>B. Viêm nội nhãn</w:t>
      </w:r>
    </w:p>
    <w:p>
      <w:pPr>
        <w:pStyle w:val="ListParagraph"/>
      </w:pPr>
      <w:r>
        <w:rPr>
          <w:sz w:val="22"/>
        </w:rPr>
        <w:t>C. Tăng nhãn áp</w:t>
      </w:r>
    </w:p>
    <w:p>
      <w:pPr>
        <w:pStyle w:val="ListParagraph"/>
      </w:pPr>
      <w:r>
        <w:rPr>
          <w:sz w:val="22"/>
        </w:rPr>
        <w:t>D. Phản xạ mắt-tim</w:t>
      </w:r>
    </w:p>
    <w:p/>
    <w:p>
      <w:r>
        <w:rPr>
          <w:b/>
          <w:sz w:val="24"/>
        </w:rPr>
        <w:t>Câu 20: Sau phẫu thuật Phaco, bệnh nhân thường được băng mắt trong thời gian bao lâu?</w:t>
      </w:r>
    </w:p>
    <w:p>
      <w:pPr>
        <w:pStyle w:val="ListParagraph"/>
      </w:pPr>
      <w:r>
        <w:rPr>
          <w:sz w:val="22"/>
        </w:rPr>
        <w:t>A. Ít nhất vài giờ đến qua đêm đầu tiên</w:t>
      </w:r>
    </w:p>
    <w:p>
      <w:pPr>
        <w:pStyle w:val="ListParagraph"/>
      </w:pPr>
      <w:r>
        <w:rPr>
          <w:sz w:val="22"/>
        </w:rPr>
        <w:t>B. 1 tuần</w:t>
      </w:r>
    </w:p>
    <w:p>
      <w:pPr>
        <w:pStyle w:val="ListParagraph"/>
      </w:pPr>
      <w:r>
        <w:rPr>
          <w:sz w:val="22"/>
        </w:rPr>
        <w:t>C. 1 tháng</w:t>
      </w:r>
    </w:p>
    <w:p>
      <w:pPr>
        <w:pStyle w:val="ListParagraph"/>
      </w:pPr>
      <w:r>
        <w:rPr>
          <w:sz w:val="22"/>
        </w:rPr>
        <w:t>D. Không cần băng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D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